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9" w:type="dxa"/>
        <w:tblInd w:w="108" w:type="dxa"/>
        <w:shd w:val="clear" w:color="auto" w:fill="FFFFFF"/>
        <w:tblCellMar>
          <w:left w:w="0" w:type="dxa"/>
          <w:right w:w="0" w:type="dxa"/>
        </w:tblCellMar>
        <w:tblLook w:val="0000"/>
      </w:tblPr>
      <w:tblGrid>
        <w:gridCol w:w="3969"/>
        <w:gridCol w:w="5880"/>
      </w:tblGrid>
      <w:tr w:rsidR="00B841A3" w:rsidRPr="003671D7" w:rsidTr="00EA22EE">
        <w:tc>
          <w:tcPr>
            <w:tcW w:w="3969" w:type="dxa"/>
            <w:shd w:val="clear" w:color="auto" w:fill="FFFFFF"/>
            <w:tcMar>
              <w:top w:w="0" w:type="dxa"/>
              <w:left w:w="108" w:type="dxa"/>
              <w:bottom w:w="0" w:type="dxa"/>
              <w:right w:w="108" w:type="dxa"/>
            </w:tcMar>
          </w:tcPr>
          <w:p w:rsidR="00B841A3" w:rsidRPr="003671D7" w:rsidRDefault="00B841A3" w:rsidP="00EA22EE">
            <w:pPr>
              <w:spacing w:after="0"/>
              <w:ind w:firstLine="32"/>
              <w:jc w:val="center"/>
              <w:rPr>
                <w:rFonts w:ascii="Times New Roman" w:hAnsi="Times New Roman"/>
                <w:sz w:val="26"/>
                <w:szCs w:val="26"/>
              </w:rPr>
            </w:pPr>
            <w:r w:rsidRPr="003671D7">
              <w:rPr>
                <w:rFonts w:ascii="Times New Roman" w:hAnsi="Times New Roman"/>
                <w:sz w:val="26"/>
                <w:szCs w:val="26"/>
                <w:lang w:val="nl-NL"/>
              </w:rPr>
              <w:t>PHÒNG GD&amp;ĐT </w:t>
            </w:r>
            <w:r w:rsidRPr="003671D7">
              <w:rPr>
                <w:rFonts w:ascii="Times New Roman" w:hAnsi="Times New Roman"/>
                <w:sz w:val="26"/>
                <w:szCs w:val="26"/>
              </w:rPr>
              <w:t>CẦN GIUỘC</w:t>
            </w:r>
          </w:p>
          <w:p w:rsidR="00B841A3" w:rsidRPr="003671D7" w:rsidRDefault="00B841A3" w:rsidP="00EA22EE">
            <w:pPr>
              <w:spacing w:after="0"/>
              <w:jc w:val="center"/>
              <w:rPr>
                <w:rFonts w:ascii="Times New Roman" w:hAnsi="Times New Roman"/>
                <w:b/>
                <w:bCs/>
                <w:sz w:val="26"/>
                <w:szCs w:val="26"/>
                <w:lang w:val="nl-NL"/>
              </w:rPr>
            </w:pPr>
            <w:r w:rsidRPr="003671D7">
              <w:rPr>
                <w:rFonts w:ascii="Times New Roman" w:hAnsi="Times New Roman"/>
                <w:b/>
                <w:bCs/>
                <w:sz w:val="26"/>
                <w:szCs w:val="26"/>
                <w:lang w:val="nl-NL"/>
              </w:rPr>
              <w:t xml:space="preserve">TRƯỜNG TH&amp;THCS </w:t>
            </w:r>
          </w:p>
          <w:p w:rsidR="00B841A3" w:rsidRPr="003671D7" w:rsidRDefault="00B841A3" w:rsidP="00EA22EE">
            <w:pPr>
              <w:spacing w:after="0"/>
              <w:jc w:val="center"/>
              <w:rPr>
                <w:rFonts w:ascii="Times New Roman" w:hAnsi="Times New Roman"/>
                <w:b/>
                <w:bCs/>
                <w:sz w:val="26"/>
                <w:szCs w:val="26"/>
              </w:rPr>
            </w:pPr>
            <w:r w:rsidRPr="003671D7">
              <w:rPr>
                <w:rFonts w:ascii="Times New Roman" w:hAnsi="Times New Roman"/>
                <w:b/>
                <w:bCs/>
                <w:sz w:val="26"/>
                <w:szCs w:val="26"/>
              </w:rPr>
              <w:t>PHƯỚC VĨNH TÂY</w:t>
            </w:r>
          </w:p>
          <w:p w:rsidR="00B841A3" w:rsidRPr="003671D7" w:rsidRDefault="00495371" w:rsidP="00EA22EE">
            <w:pPr>
              <w:spacing w:after="0"/>
              <w:jc w:val="center"/>
              <w:rPr>
                <w:rFonts w:ascii="Times New Roman" w:hAnsi="Times New Roman"/>
                <w:bCs/>
                <w:sz w:val="26"/>
                <w:szCs w:val="26"/>
              </w:rPr>
            </w:pPr>
            <w:r w:rsidRPr="00495371">
              <w:rPr>
                <w:rFonts w:ascii="Times New Roman" w:hAnsi="Times New Roman"/>
                <w:b/>
                <w:bCs/>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7.8pt;margin-top:2.6pt;width:105.75pt;height:0;z-index:251657216" o:connectortype="straight"/>
              </w:pict>
            </w:r>
          </w:p>
          <w:p w:rsidR="00B841A3" w:rsidRPr="003671D7" w:rsidRDefault="00B841A3" w:rsidP="00EA22EE">
            <w:pPr>
              <w:spacing w:after="0"/>
              <w:rPr>
                <w:rFonts w:ascii="Times New Roman" w:hAnsi="Times New Roman"/>
                <w:sz w:val="26"/>
                <w:szCs w:val="26"/>
              </w:rPr>
            </w:pPr>
            <w:r w:rsidRPr="003671D7">
              <w:rPr>
                <w:rFonts w:ascii="Times New Roman" w:hAnsi="Times New Roman"/>
                <w:bCs/>
                <w:sz w:val="26"/>
                <w:szCs w:val="26"/>
                <w:lang w:val="nl-NL"/>
              </w:rPr>
              <w:t xml:space="preserve">         Số </w:t>
            </w:r>
            <w:r w:rsidR="006818B8">
              <w:rPr>
                <w:rFonts w:ascii="Times New Roman" w:hAnsi="Times New Roman"/>
                <w:bCs/>
                <w:sz w:val="26"/>
                <w:szCs w:val="26"/>
              </w:rPr>
              <w:t xml:space="preserve"> 49</w:t>
            </w:r>
            <w:r w:rsidRPr="003671D7">
              <w:rPr>
                <w:rFonts w:ascii="Times New Roman" w:hAnsi="Times New Roman"/>
                <w:bCs/>
                <w:sz w:val="26"/>
                <w:szCs w:val="26"/>
                <w:lang w:val="nl-NL"/>
              </w:rPr>
              <w:t xml:space="preserve"> </w:t>
            </w:r>
            <w:r w:rsidRPr="003671D7">
              <w:rPr>
                <w:rFonts w:ascii="Times New Roman" w:hAnsi="Times New Roman"/>
                <w:bCs/>
                <w:sz w:val="26"/>
                <w:szCs w:val="26"/>
              </w:rPr>
              <w:t>/</w:t>
            </w:r>
            <w:r>
              <w:rPr>
                <w:rFonts w:ascii="Times New Roman" w:hAnsi="Times New Roman"/>
                <w:bCs/>
                <w:sz w:val="26"/>
                <w:szCs w:val="26"/>
                <w:lang w:val="nl-NL"/>
              </w:rPr>
              <w:t>KH-TH&amp;THCSPVT</w:t>
            </w:r>
          </w:p>
        </w:tc>
        <w:tc>
          <w:tcPr>
            <w:tcW w:w="5880" w:type="dxa"/>
            <w:shd w:val="clear" w:color="auto" w:fill="FFFFFF"/>
            <w:tcMar>
              <w:top w:w="0" w:type="dxa"/>
              <w:left w:w="108" w:type="dxa"/>
              <w:bottom w:w="0" w:type="dxa"/>
              <w:right w:w="108" w:type="dxa"/>
            </w:tcMar>
          </w:tcPr>
          <w:p w:rsidR="00B841A3" w:rsidRPr="003671D7" w:rsidRDefault="00B841A3" w:rsidP="00EA22EE">
            <w:pPr>
              <w:spacing w:after="0"/>
              <w:jc w:val="center"/>
              <w:rPr>
                <w:rFonts w:ascii="Times New Roman" w:hAnsi="Times New Roman"/>
                <w:sz w:val="26"/>
                <w:szCs w:val="26"/>
                <w:lang w:val="nl-NL"/>
              </w:rPr>
            </w:pPr>
            <w:r w:rsidRPr="003671D7">
              <w:rPr>
                <w:rFonts w:ascii="Times New Roman" w:hAnsi="Times New Roman"/>
                <w:b/>
                <w:bCs/>
                <w:sz w:val="26"/>
                <w:szCs w:val="26"/>
                <w:lang w:val="nl-NL"/>
              </w:rPr>
              <w:t>CỘNG HÒA XÃ HỘI CHỦ NGHĨA VIỆT NAM</w:t>
            </w:r>
          </w:p>
          <w:p w:rsidR="00B841A3" w:rsidRPr="003671D7" w:rsidRDefault="00B841A3" w:rsidP="00EA22EE">
            <w:pPr>
              <w:spacing w:after="0"/>
              <w:jc w:val="center"/>
              <w:rPr>
                <w:rFonts w:ascii="Times New Roman" w:hAnsi="Times New Roman"/>
                <w:sz w:val="26"/>
                <w:szCs w:val="26"/>
                <w:lang w:val="nl-NL"/>
              </w:rPr>
            </w:pPr>
            <w:r w:rsidRPr="003671D7">
              <w:rPr>
                <w:rFonts w:ascii="Times New Roman" w:hAnsi="Times New Roman"/>
                <w:b/>
                <w:bCs/>
                <w:sz w:val="26"/>
                <w:szCs w:val="26"/>
                <w:lang w:val="nl-NL"/>
              </w:rPr>
              <w:t>Độc lập – Tự do – Hạnh phúc</w:t>
            </w:r>
          </w:p>
          <w:p w:rsidR="00B841A3" w:rsidRPr="003671D7" w:rsidRDefault="00495371" w:rsidP="00EA22EE">
            <w:pPr>
              <w:spacing w:after="0"/>
              <w:ind w:firstLine="561"/>
              <w:rPr>
                <w:rFonts w:ascii="Times New Roman" w:hAnsi="Times New Roman"/>
                <w:sz w:val="26"/>
                <w:szCs w:val="26"/>
                <w:lang w:val="nl-NL"/>
              </w:rPr>
            </w:pPr>
            <w:r>
              <w:rPr>
                <w:rFonts w:ascii="Times New Roman" w:hAnsi="Times New Roman"/>
                <w:noProof/>
                <w:sz w:val="26"/>
                <w:szCs w:val="26"/>
              </w:rPr>
              <w:pict>
                <v:shape id="_x0000_s1027" type="#_x0000_t32" style="position:absolute;left:0;text-align:left;margin-left:62.85pt;margin-top:4.05pt;width:155.25pt;height:0;z-index:251658240" o:connectortype="straight"/>
              </w:pict>
            </w:r>
            <w:r w:rsidR="00B841A3" w:rsidRPr="003671D7">
              <w:rPr>
                <w:rFonts w:ascii="Times New Roman" w:hAnsi="Times New Roman"/>
                <w:sz w:val="26"/>
                <w:szCs w:val="26"/>
                <w:lang w:val="nl-NL"/>
              </w:rPr>
              <w:t> </w:t>
            </w:r>
          </w:p>
          <w:p w:rsidR="00B841A3" w:rsidRDefault="00B841A3" w:rsidP="00EA22EE">
            <w:pPr>
              <w:spacing w:after="0"/>
              <w:ind w:firstLine="561"/>
              <w:jc w:val="center"/>
              <w:rPr>
                <w:rFonts w:ascii="Times New Roman" w:hAnsi="Times New Roman"/>
                <w:i/>
                <w:sz w:val="26"/>
                <w:szCs w:val="26"/>
              </w:rPr>
            </w:pPr>
          </w:p>
          <w:p w:rsidR="00B841A3" w:rsidRPr="003671D7" w:rsidRDefault="00B841A3" w:rsidP="00EA22EE">
            <w:pPr>
              <w:spacing w:after="0"/>
              <w:ind w:firstLine="561"/>
              <w:jc w:val="center"/>
              <w:rPr>
                <w:rFonts w:ascii="Times New Roman" w:hAnsi="Times New Roman"/>
                <w:i/>
                <w:sz w:val="26"/>
                <w:szCs w:val="26"/>
              </w:rPr>
            </w:pPr>
            <w:r w:rsidRPr="003671D7">
              <w:rPr>
                <w:rFonts w:ascii="Times New Roman" w:hAnsi="Times New Roman"/>
                <w:i/>
                <w:sz w:val="26"/>
                <w:szCs w:val="26"/>
              </w:rPr>
              <w:t>Phước Vĩnh Tây</w:t>
            </w:r>
            <w:r w:rsidRPr="003671D7">
              <w:rPr>
                <w:rFonts w:ascii="Times New Roman" w:hAnsi="Times New Roman"/>
                <w:bCs/>
                <w:i/>
                <w:iCs/>
                <w:sz w:val="26"/>
                <w:szCs w:val="26"/>
                <w:lang w:val="nl-NL"/>
              </w:rPr>
              <w:t>, ngày</w:t>
            </w:r>
            <w:r w:rsidRPr="003671D7">
              <w:rPr>
                <w:rFonts w:ascii="Times New Roman" w:hAnsi="Times New Roman"/>
                <w:bCs/>
                <w:i/>
                <w:iCs/>
                <w:sz w:val="26"/>
                <w:szCs w:val="26"/>
              </w:rPr>
              <w:t xml:space="preserve">  </w:t>
            </w:r>
            <w:r>
              <w:rPr>
                <w:rFonts w:ascii="Times New Roman" w:hAnsi="Times New Roman"/>
                <w:bCs/>
                <w:i/>
                <w:iCs/>
                <w:sz w:val="26"/>
                <w:szCs w:val="26"/>
              </w:rPr>
              <w:t>27</w:t>
            </w:r>
            <w:r w:rsidRPr="003671D7">
              <w:rPr>
                <w:rFonts w:ascii="Times New Roman" w:hAnsi="Times New Roman"/>
                <w:bCs/>
                <w:i/>
                <w:iCs/>
                <w:sz w:val="26"/>
                <w:szCs w:val="26"/>
              </w:rPr>
              <w:t xml:space="preserve"> </w:t>
            </w:r>
            <w:r w:rsidRPr="003671D7">
              <w:rPr>
                <w:rFonts w:ascii="Times New Roman" w:hAnsi="Times New Roman"/>
                <w:bCs/>
                <w:i/>
                <w:iCs/>
                <w:sz w:val="26"/>
                <w:szCs w:val="26"/>
                <w:lang w:val="nl-NL"/>
              </w:rPr>
              <w:t xml:space="preserve"> tháng </w:t>
            </w:r>
            <w:r>
              <w:rPr>
                <w:rFonts w:ascii="Times New Roman" w:hAnsi="Times New Roman"/>
                <w:bCs/>
                <w:i/>
                <w:iCs/>
                <w:sz w:val="26"/>
                <w:szCs w:val="26"/>
              </w:rPr>
              <w:t>02</w:t>
            </w:r>
            <w:r w:rsidRPr="003671D7">
              <w:rPr>
                <w:rFonts w:ascii="Times New Roman" w:hAnsi="Times New Roman"/>
                <w:bCs/>
                <w:i/>
                <w:iCs/>
                <w:sz w:val="26"/>
                <w:szCs w:val="26"/>
              </w:rPr>
              <w:t xml:space="preserve"> </w:t>
            </w:r>
            <w:r w:rsidRPr="003671D7">
              <w:rPr>
                <w:rFonts w:ascii="Times New Roman" w:hAnsi="Times New Roman"/>
                <w:bCs/>
                <w:i/>
                <w:iCs/>
                <w:sz w:val="26"/>
                <w:szCs w:val="26"/>
                <w:lang w:val="nl-NL"/>
              </w:rPr>
              <w:t>năm 201</w:t>
            </w:r>
            <w:r w:rsidRPr="003671D7">
              <w:rPr>
                <w:rFonts w:ascii="Times New Roman" w:hAnsi="Times New Roman"/>
                <w:bCs/>
                <w:i/>
                <w:iCs/>
                <w:sz w:val="26"/>
                <w:szCs w:val="26"/>
              </w:rPr>
              <w:t>9</w:t>
            </w:r>
          </w:p>
        </w:tc>
      </w:tr>
    </w:tbl>
    <w:p w:rsidR="00B841A3" w:rsidRPr="000340C0" w:rsidRDefault="00B841A3" w:rsidP="00B841A3">
      <w:pPr>
        <w:pStyle w:val="BodyText"/>
        <w:spacing w:before="0" w:after="0"/>
        <w:jc w:val="center"/>
        <w:rPr>
          <w:rFonts w:ascii="Times New Roman" w:hAnsi="Times New Roman"/>
          <w:b/>
          <w:sz w:val="26"/>
          <w:szCs w:val="26"/>
        </w:rPr>
      </w:pPr>
    </w:p>
    <w:p w:rsidR="00B841A3" w:rsidRPr="000340C0" w:rsidRDefault="00B841A3" w:rsidP="00B841A3">
      <w:pPr>
        <w:pStyle w:val="BodyText"/>
        <w:spacing w:before="0" w:after="0"/>
        <w:jc w:val="center"/>
        <w:rPr>
          <w:rFonts w:ascii="Times New Roman" w:hAnsi="Times New Roman"/>
          <w:b/>
          <w:sz w:val="26"/>
          <w:szCs w:val="26"/>
        </w:rPr>
      </w:pPr>
      <w:r w:rsidRPr="000340C0">
        <w:rPr>
          <w:rFonts w:ascii="Times New Roman" w:hAnsi="Times New Roman"/>
          <w:b/>
          <w:sz w:val="26"/>
          <w:szCs w:val="26"/>
        </w:rPr>
        <w:t>KẾ HOẠCH</w:t>
      </w:r>
    </w:p>
    <w:p w:rsidR="00B841A3" w:rsidRDefault="00B841A3" w:rsidP="00B841A3">
      <w:pPr>
        <w:pStyle w:val="FirstParagraph"/>
        <w:jc w:val="center"/>
        <w:rPr>
          <w:rFonts w:ascii="Times New Roman" w:hAnsi="Times New Roman" w:cs="Times New Roman"/>
          <w:b/>
          <w:sz w:val="26"/>
          <w:szCs w:val="26"/>
        </w:rPr>
      </w:pPr>
      <w:r w:rsidRPr="00B841A3">
        <w:rPr>
          <w:rFonts w:ascii="Times New Roman" w:hAnsi="Times New Roman" w:cs="Times New Roman"/>
          <w:b/>
          <w:sz w:val="26"/>
          <w:szCs w:val="26"/>
        </w:rPr>
        <w:t xml:space="preserve">Triển khai thi hành Luật Cạnh tranh Ngành GD&amp;ÐT </w:t>
      </w:r>
    </w:p>
    <w:p w:rsidR="00B841A3" w:rsidRPr="00B841A3" w:rsidRDefault="00B841A3" w:rsidP="00B841A3">
      <w:pPr>
        <w:pStyle w:val="FirstParagraph"/>
        <w:jc w:val="center"/>
        <w:rPr>
          <w:sz w:val="26"/>
          <w:szCs w:val="26"/>
        </w:rPr>
      </w:pPr>
      <w:r w:rsidRPr="00B841A3">
        <w:rPr>
          <w:rFonts w:ascii="Times New Roman" w:hAnsi="Times New Roman" w:cs="Times New Roman"/>
          <w:b/>
          <w:sz w:val="26"/>
          <w:szCs w:val="26"/>
        </w:rPr>
        <w:t>của</w:t>
      </w:r>
      <w:r>
        <w:rPr>
          <w:rFonts w:ascii="Times New Roman" w:hAnsi="Times New Roman" w:cs="Times New Roman"/>
          <w:b/>
        </w:rPr>
        <w:t xml:space="preserve"> </w:t>
      </w:r>
      <w:r w:rsidRPr="00B841A3">
        <w:rPr>
          <w:rFonts w:ascii="Times New Roman" w:hAnsi="Times New Roman" w:cs="Times New Roman"/>
          <w:b/>
          <w:sz w:val="26"/>
          <w:szCs w:val="26"/>
        </w:rPr>
        <w:t>trường TH&amp;THCS Phước Vĩnh Tây</w:t>
      </w:r>
    </w:p>
    <w:p w:rsidR="00B841A3" w:rsidRPr="00B841A3" w:rsidRDefault="00B841A3">
      <w:pPr>
        <w:pStyle w:val="FirstParagraph"/>
        <w:rPr>
          <w:sz w:val="26"/>
          <w:szCs w:val="26"/>
        </w:rPr>
      </w:pPr>
    </w:p>
    <w:p w:rsidR="00B841A3" w:rsidRPr="00CC2672" w:rsidRDefault="00B841A3" w:rsidP="00B841A3">
      <w:pPr>
        <w:pStyle w:val="BodyText"/>
        <w:ind w:firstLine="720"/>
        <w:jc w:val="both"/>
        <w:rPr>
          <w:rFonts w:ascii="Times New Roman" w:hAnsi="Times New Roman"/>
          <w:sz w:val="26"/>
          <w:szCs w:val="26"/>
        </w:rPr>
      </w:pPr>
      <w:r w:rsidRPr="000340C0">
        <w:rPr>
          <w:rFonts w:ascii="Times New Roman" w:hAnsi="Times New Roman"/>
          <w:sz w:val="26"/>
          <w:szCs w:val="26"/>
        </w:rPr>
        <w:t>Thực hiện Kế hoạch số</w:t>
      </w:r>
      <w:r>
        <w:rPr>
          <w:rFonts w:ascii="Times New Roman" w:hAnsi="Times New Roman"/>
          <w:sz w:val="26"/>
          <w:szCs w:val="26"/>
        </w:rPr>
        <w:t xml:space="preserve"> 96/KH-PGDĐT ngày 12/02</w:t>
      </w:r>
      <w:r w:rsidRPr="000340C0">
        <w:rPr>
          <w:rFonts w:ascii="Times New Roman" w:hAnsi="Times New Roman"/>
          <w:sz w:val="26"/>
          <w:szCs w:val="26"/>
        </w:rPr>
        <w:t xml:space="preserve">/2019 của Phòng Giáo dục và Đào tạo </w:t>
      </w:r>
      <w:r w:rsidRPr="00CC2672">
        <w:rPr>
          <w:rFonts w:ascii="Times New Roman" w:hAnsi="Times New Roman"/>
          <w:sz w:val="26"/>
          <w:szCs w:val="26"/>
        </w:rPr>
        <w:t xml:space="preserve">về </w:t>
      </w:r>
      <w:r w:rsidRPr="00B841A3">
        <w:rPr>
          <w:rFonts w:ascii="Times New Roman" w:hAnsi="Times New Roman" w:cs="Times New Roman"/>
          <w:sz w:val="26"/>
          <w:szCs w:val="26"/>
        </w:rPr>
        <w:t>Kế hoạch triển khai Luật Cạnh tranh trong Ngành GD&amp;ĐT</w:t>
      </w:r>
      <w:r w:rsidRPr="00CC2672">
        <w:rPr>
          <w:rFonts w:ascii="Times New Roman" w:hAnsi="Times New Roman"/>
          <w:sz w:val="26"/>
          <w:szCs w:val="26"/>
        </w:rPr>
        <w:t xml:space="preserve">; </w:t>
      </w:r>
      <w:r w:rsidRPr="000340C0">
        <w:rPr>
          <w:sz w:val="26"/>
          <w:szCs w:val="26"/>
        </w:rPr>
        <w:t>Trường TH&amp;THCS Phước Vĩnh Tây</w:t>
      </w:r>
      <w:r w:rsidRPr="000340C0">
        <w:rPr>
          <w:rFonts w:ascii="Times New Roman" w:hAnsi="Times New Roman"/>
          <w:sz w:val="26"/>
          <w:szCs w:val="26"/>
        </w:rPr>
        <w:t xml:space="preserve"> xây dựng Kê hoạch </w:t>
      </w:r>
      <w:r>
        <w:rPr>
          <w:rFonts w:ascii="Times New Roman" w:hAnsi="Times New Roman"/>
          <w:sz w:val="26"/>
          <w:szCs w:val="26"/>
        </w:rPr>
        <w:t xml:space="preserve">triển khai </w:t>
      </w:r>
      <w:r w:rsidRPr="000340C0">
        <w:rPr>
          <w:rFonts w:ascii="Times New Roman" w:hAnsi="Times New Roman"/>
          <w:sz w:val="26"/>
          <w:szCs w:val="26"/>
        </w:rPr>
        <w:t>thực hiện với những nội dung cụ thể như sau:</w:t>
      </w:r>
    </w:p>
    <w:p w:rsidR="00FC669A" w:rsidRPr="00B841A3" w:rsidRDefault="00CE34DC" w:rsidP="00B841A3">
      <w:pPr>
        <w:pStyle w:val="BodyText"/>
        <w:jc w:val="both"/>
        <w:rPr>
          <w:rFonts w:ascii="Times New Roman" w:hAnsi="Times New Roman" w:cs="Times New Roman"/>
          <w:sz w:val="26"/>
          <w:szCs w:val="26"/>
        </w:rPr>
      </w:pPr>
      <w:r w:rsidRPr="00B841A3">
        <w:rPr>
          <w:rFonts w:ascii="Times New Roman" w:hAnsi="Times New Roman" w:cs="Times New Roman"/>
          <w:sz w:val="26"/>
          <w:szCs w:val="26"/>
        </w:rPr>
        <w:t>I. Mục đích yêu cầu</w:t>
      </w:r>
    </w:p>
    <w:p w:rsidR="00FC669A" w:rsidRPr="00B841A3" w:rsidRDefault="00CE34DC" w:rsidP="00B841A3">
      <w:pPr>
        <w:pStyle w:val="Compact"/>
        <w:numPr>
          <w:ilvl w:val="0"/>
          <w:numId w:val="3"/>
        </w:numPr>
        <w:jc w:val="both"/>
        <w:rPr>
          <w:rFonts w:ascii="Times New Roman" w:hAnsi="Times New Roman" w:cs="Times New Roman"/>
          <w:sz w:val="26"/>
          <w:szCs w:val="26"/>
        </w:rPr>
      </w:pPr>
      <w:r w:rsidRPr="00B841A3">
        <w:rPr>
          <w:rFonts w:ascii="Times New Roman" w:hAnsi="Times New Roman" w:cs="Times New Roman"/>
          <w:sz w:val="26"/>
          <w:szCs w:val="26"/>
        </w:rPr>
        <w:t>Mục đích</w:t>
      </w:r>
    </w:p>
    <w:p w:rsidR="00FC669A" w:rsidRPr="00B841A3" w:rsidRDefault="00CE34DC" w:rsidP="00B841A3">
      <w:pPr>
        <w:pStyle w:val="FirstParagraph"/>
        <w:jc w:val="both"/>
        <w:rPr>
          <w:rFonts w:ascii="Times New Roman" w:hAnsi="Times New Roman" w:cs="Times New Roman"/>
          <w:sz w:val="26"/>
          <w:szCs w:val="26"/>
        </w:rPr>
      </w:pPr>
      <w:r w:rsidRPr="00B841A3">
        <w:rPr>
          <w:rFonts w:ascii="Times New Roman" w:hAnsi="Times New Roman" w:cs="Times New Roman"/>
          <w:sz w:val="26"/>
          <w:szCs w:val="26"/>
        </w:rPr>
        <w:t>Tuyên truyền, phổ biến kịp thời nội dung của Luật Cạnh tranh và các văn bản quy định chỉ tiết thi hành Luật đến CB, CC, VC và người lao động tại các đơn vị trường họ</w:t>
      </w:r>
      <w:r w:rsidR="00B841A3">
        <w:rPr>
          <w:rFonts w:ascii="Times New Roman" w:hAnsi="Times New Roman" w:cs="Times New Roman"/>
          <w:sz w:val="26"/>
          <w:szCs w:val="26"/>
        </w:rPr>
        <w:t>c.</w:t>
      </w:r>
    </w:p>
    <w:p w:rsidR="00FC669A" w:rsidRPr="00B841A3" w:rsidRDefault="00CE34DC" w:rsidP="00B841A3">
      <w:pPr>
        <w:pStyle w:val="Compact"/>
        <w:numPr>
          <w:ilvl w:val="0"/>
          <w:numId w:val="4"/>
        </w:numPr>
        <w:jc w:val="both"/>
        <w:rPr>
          <w:rFonts w:ascii="Times New Roman" w:hAnsi="Times New Roman" w:cs="Times New Roman"/>
          <w:sz w:val="26"/>
          <w:szCs w:val="26"/>
        </w:rPr>
      </w:pPr>
      <w:r w:rsidRPr="00B841A3">
        <w:rPr>
          <w:rFonts w:ascii="Times New Roman" w:hAnsi="Times New Roman" w:cs="Times New Roman"/>
          <w:sz w:val="26"/>
          <w:szCs w:val="26"/>
        </w:rPr>
        <w:t>Yêu cầu</w:t>
      </w:r>
    </w:p>
    <w:p w:rsidR="00FC669A" w:rsidRPr="00B841A3" w:rsidRDefault="00CE34DC" w:rsidP="00B841A3">
      <w:pPr>
        <w:pStyle w:val="FirstParagraph"/>
        <w:jc w:val="both"/>
        <w:rPr>
          <w:rFonts w:ascii="Times New Roman" w:hAnsi="Times New Roman" w:cs="Times New Roman"/>
          <w:sz w:val="26"/>
          <w:szCs w:val="26"/>
        </w:rPr>
      </w:pPr>
      <w:r w:rsidRPr="00B841A3">
        <w:rPr>
          <w:rFonts w:ascii="Times New Roman" w:hAnsi="Times New Roman" w:cs="Times New Roman"/>
          <w:sz w:val="26"/>
          <w:szCs w:val="26"/>
        </w:rPr>
        <w:t>Đảm bảo thực hiện các nội dung của kế hoạch triển khai thi hành Luật Cạnh tranh của Thủ tướng Chính phủ, của UBND tỉnh theo chức trách, nhiệm vụ được giao; _</w:t>
      </w:r>
    </w:p>
    <w:p w:rsidR="00FC669A" w:rsidRPr="00B841A3" w:rsidRDefault="00CE34DC" w:rsidP="00B841A3">
      <w:pPr>
        <w:pStyle w:val="BodyText"/>
        <w:jc w:val="both"/>
        <w:rPr>
          <w:rFonts w:ascii="Times New Roman" w:hAnsi="Times New Roman" w:cs="Times New Roman"/>
          <w:sz w:val="26"/>
          <w:szCs w:val="26"/>
        </w:rPr>
      </w:pPr>
      <w:r w:rsidRPr="00B841A3">
        <w:rPr>
          <w:rFonts w:ascii="Times New Roman" w:hAnsi="Times New Roman" w:cs="Times New Roman"/>
          <w:sz w:val="26"/>
          <w:szCs w:val="26"/>
        </w:rPr>
        <w:t>Xác định nội dung công việc phải gắn với trách nhiệm và phát huy vai trò chủ động, tích cực của các đơn vị trong công tác tuyên truyền, phổ biến. Thực hiện thường xuyên, bảo đảm chất lượng, tiết kiệm và tiến độ hoàn thành công việc; tăng cường công tác phối hợp ngành chức năng trong việc thực hiện nhiệm vụ.</w:t>
      </w:r>
    </w:p>
    <w:p w:rsidR="00FC669A" w:rsidRPr="00B841A3" w:rsidRDefault="00CE34DC" w:rsidP="00B841A3">
      <w:pPr>
        <w:pStyle w:val="Compact"/>
        <w:numPr>
          <w:ilvl w:val="0"/>
          <w:numId w:val="5"/>
        </w:numPr>
        <w:jc w:val="both"/>
        <w:rPr>
          <w:rFonts w:ascii="Times New Roman" w:hAnsi="Times New Roman" w:cs="Times New Roman"/>
          <w:sz w:val="26"/>
          <w:szCs w:val="26"/>
        </w:rPr>
      </w:pPr>
      <w:r w:rsidRPr="00B841A3">
        <w:rPr>
          <w:rFonts w:ascii="Times New Roman" w:hAnsi="Times New Roman" w:cs="Times New Roman"/>
          <w:sz w:val="26"/>
          <w:szCs w:val="26"/>
        </w:rPr>
        <w:t>Nội dung thực hiện</w:t>
      </w:r>
    </w:p>
    <w:p w:rsidR="00FC669A" w:rsidRPr="00B841A3" w:rsidRDefault="00CE34DC" w:rsidP="00B841A3">
      <w:pPr>
        <w:pStyle w:val="Compact"/>
        <w:numPr>
          <w:ilvl w:val="0"/>
          <w:numId w:val="6"/>
        </w:numPr>
        <w:jc w:val="both"/>
        <w:rPr>
          <w:rFonts w:ascii="Times New Roman" w:hAnsi="Times New Roman" w:cs="Times New Roman"/>
          <w:sz w:val="26"/>
          <w:szCs w:val="26"/>
        </w:rPr>
      </w:pPr>
      <w:r w:rsidRPr="00B841A3">
        <w:rPr>
          <w:rFonts w:ascii="Times New Roman" w:hAnsi="Times New Roman" w:cs="Times New Roman"/>
          <w:sz w:val="26"/>
          <w:szCs w:val="26"/>
        </w:rPr>
        <w:t>Công tác chỉ đạo, điều hành</w:t>
      </w:r>
    </w:p>
    <w:p w:rsidR="00FC669A" w:rsidRPr="00B841A3" w:rsidRDefault="00CE34DC" w:rsidP="00B841A3">
      <w:pPr>
        <w:pStyle w:val="FirstParagraph"/>
        <w:jc w:val="both"/>
        <w:rPr>
          <w:rFonts w:ascii="Times New Roman" w:hAnsi="Times New Roman" w:cs="Times New Roman"/>
          <w:sz w:val="26"/>
          <w:szCs w:val="26"/>
        </w:rPr>
      </w:pPr>
      <w:r w:rsidRPr="00B841A3">
        <w:rPr>
          <w:rFonts w:ascii="Times New Roman" w:hAnsi="Times New Roman" w:cs="Times New Roman"/>
          <w:sz w:val="26"/>
          <w:szCs w:val="26"/>
        </w:rPr>
        <w:t>Quán triệt, tuyên truyền, phô biến đến đội ngũ CB, CC, VC và người lao động các văn bản sau:</w:t>
      </w:r>
    </w:p>
    <w:p w:rsidR="00FC669A" w:rsidRPr="00B841A3" w:rsidRDefault="00CE34DC" w:rsidP="00B841A3">
      <w:pPr>
        <w:numPr>
          <w:ilvl w:val="0"/>
          <w:numId w:val="7"/>
        </w:numPr>
        <w:jc w:val="both"/>
        <w:rPr>
          <w:rFonts w:ascii="Times New Roman" w:hAnsi="Times New Roman" w:cs="Times New Roman"/>
          <w:sz w:val="26"/>
          <w:szCs w:val="26"/>
        </w:rPr>
      </w:pPr>
      <w:r w:rsidRPr="00B841A3">
        <w:rPr>
          <w:rFonts w:ascii="Times New Roman" w:hAnsi="Times New Roman" w:cs="Times New Roman"/>
          <w:sz w:val="26"/>
          <w:szCs w:val="26"/>
        </w:rPr>
        <w:t>Luật Cạnh tranh và các văn bản quy phạm pháp luật hướng dẫn thi hành về Luật Cạnh tranh;</w:t>
      </w:r>
    </w:p>
    <w:p w:rsidR="00FC669A" w:rsidRPr="00B841A3" w:rsidRDefault="00CE34DC" w:rsidP="00B841A3">
      <w:pPr>
        <w:numPr>
          <w:ilvl w:val="0"/>
          <w:numId w:val="7"/>
        </w:numPr>
        <w:jc w:val="both"/>
        <w:rPr>
          <w:rFonts w:ascii="Times New Roman" w:hAnsi="Times New Roman" w:cs="Times New Roman"/>
          <w:sz w:val="26"/>
          <w:szCs w:val="26"/>
        </w:rPr>
      </w:pPr>
      <w:r w:rsidRPr="00B841A3">
        <w:rPr>
          <w:rFonts w:ascii="Times New Roman" w:hAnsi="Times New Roman" w:cs="Times New Roman"/>
          <w:sz w:val="26"/>
          <w:szCs w:val="26"/>
        </w:rPr>
        <w:t>Quyết định số 1227/QĐ-TTg ngày 24/9/2018 của Thủ tướng Chính phủ ban hành Kế hoạch triển khai thi hành Luật Cạnh tranh;</w:t>
      </w:r>
    </w:p>
    <w:p w:rsidR="00FC669A" w:rsidRPr="00B841A3" w:rsidRDefault="00CE34DC" w:rsidP="00B841A3">
      <w:pPr>
        <w:numPr>
          <w:ilvl w:val="0"/>
          <w:numId w:val="7"/>
        </w:numPr>
        <w:jc w:val="both"/>
        <w:rPr>
          <w:rFonts w:ascii="Times New Roman" w:hAnsi="Times New Roman" w:cs="Times New Roman"/>
          <w:sz w:val="26"/>
          <w:szCs w:val="26"/>
        </w:rPr>
      </w:pPr>
      <w:r w:rsidRPr="00B841A3">
        <w:rPr>
          <w:rFonts w:ascii="Times New Roman" w:hAnsi="Times New Roman" w:cs="Times New Roman"/>
          <w:sz w:val="26"/>
          <w:szCs w:val="26"/>
        </w:rPr>
        <w:lastRenderedPageBreak/>
        <w:t>Công văn số 9073/BCT-CT ngày 08/11/2018 của Bộ Công Thương về việc thực hiện Kế hoạch triển khai thi hành Luật Cạnh tranh theo Quyết định số 1227/QĐ-TTg ngày 24/9/2018 của Thủ tướng Chính phủ;</w:t>
      </w:r>
    </w:p>
    <w:p w:rsidR="00FC669A" w:rsidRPr="00B841A3" w:rsidRDefault="00CE34DC" w:rsidP="00B841A3">
      <w:pPr>
        <w:pStyle w:val="Compact"/>
        <w:numPr>
          <w:ilvl w:val="0"/>
          <w:numId w:val="8"/>
        </w:numPr>
        <w:jc w:val="both"/>
        <w:rPr>
          <w:rFonts w:ascii="Times New Roman" w:hAnsi="Times New Roman" w:cs="Times New Roman"/>
          <w:sz w:val="26"/>
          <w:szCs w:val="26"/>
        </w:rPr>
      </w:pPr>
      <w:r w:rsidRPr="00B841A3">
        <w:rPr>
          <w:rFonts w:ascii="Times New Roman" w:hAnsi="Times New Roman" w:cs="Times New Roman"/>
          <w:sz w:val="26"/>
          <w:szCs w:val="26"/>
        </w:rPr>
        <w:t>Kế hoạch số 27/KH-UBND ngày 29/01/2019 của UBND tỉnh Long An về Triển khai thi hành Luật Cạnh tranh trên địa bàn tỉnh Long An</w:t>
      </w:r>
    </w:p>
    <w:p w:rsidR="00FC669A" w:rsidRPr="00B841A3" w:rsidRDefault="00CE34DC" w:rsidP="00B841A3">
      <w:pPr>
        <w:numPr>
          <w:ilvl w:val="0"/>
          <w:numId w:val="9"/>
        </w:numPr>
        <w:jc w:val="both"/>
        <w:rPr>
          <w:rFonts w:ascii="Times New Roman" w:hAnsi="Times New Roman" w:cs="Times New Roman"/>
          <w:sz w:val="26"/>
          <w:szCs w:val="26"/>
        </w:rPr>
      </w:pPr>
      <w:r w:rsidRPr="00B841A3">
        <w:rPr>
          <w:rFonts w:ascii="Times New Roman" w:hAnsi="Times New Roman" w:cs="Times New Roman"/>
          <w:sz w:val="26"/>
          <w:szCs w:val="26"/>
        </w:rPr>
        <w:t>Tiếp nhận tài liệu, tổ chức tuyên truyền, phổ biến nội dung và những điểm mới và các văn bản quy định chi tiết thi hành có trọng tâm, trọng điểm với nội dung, hình thức phù hợp đối tượng trong nhà trường.</w:t>
      </w:r>
      <w:r w:rsidR="00B841A3">
        <w:rPr>
          <w:rFonts w:ascii="Times New Roman" w:hAnsi="Times New Roman" w:cs="Times New Roman"/>
          <w:sz w:val="26"/>
          <w:szCs w:val="26"/>
        </w:rPr>
        <w:t xml:space="preserve"> </w:t>
      </w:r>
      <w:r w:rsidRPr="00B841A3">
        <w:rPr>
          <w:rFonts w:ascii="Times New Roman" w:hAnsi="Times New Roman" w:cs="Times New Roman"/>
          <w:sz w:val="26"/>
          <w:szCs w:val="26"/>
        </w:rPr>
        <w:t>Thời gian thực hiện: trong năm 2019 và các năm tiếp theo.</w:t>
      </w:r>
    </w:p>
    <w:p w:rsidR="00FC669A" w:rsidRPr="00B841A3" w:rsidRDefault="00CE34DC" w:rsidP="00B841A3">
      <w:pPr>
        <w:numPr>
          <w:ilvl w:val="0"/>
          <w:numId w:val="9"/>
        </w:numPr>
        <w:jc w:val="both"/>
        <w:rPr>
          <w:rFonts w:ascii="Times New Roman" w:hAnsi="Times New Roman" w:cs="Times New Roman"/>
          <w:sz w:val="26"/>
          <w:szCs w:val="26"/>
        </w:rPr>
      </w:pPr>
      <w:r w:rsidRPr="00B841A3">
        <w:rPr>
          <w:rFonts w:ascii="Times New Roman" w:hAnsi="Times New Roman" w:cs="Times New Roman"/>
          <w:sz w:val="26"/>
          <w:szCs w:val="26"/>
        </w:rPr>
        <w:t>Tham gia rà soát, góp ý kiến các văn bản quy phạm pháp luật có liên quan đến cạnh tranh để kiến nghị các cơ quan nhà nước có thâm quyền kịp thời bãi bỏ, sửa đổi, bỗổ sung hoặc ban hành văn bản mới cho phù hợp với Luật Cạnh tranh (nếu có yêu cầu). Thời gian thực hiện: Theo đề nghị, yêu cầu của cơ quan có thâm quyền và cơ quan chức năng có liên quan.</w:t>
      </w:r>
    </w:p>
    <w:p w:rsidR="00FC669A" w:rsidRPr="00B841A3" w:rsidRDefault="00CE34DC" w:rsidP="00B841A3">
      <w:pPr>
        <w:pStyle w:val="Compact"/>
        <w:numPr>
          <w:ilvl w:val="0"/>
          <w:numId w:val="10"/>
        </w:numPr>
        <w:jc w:val="both"/>
        <w:rPr>
          <w:rFonts w:ascii="Times New Roman" w:hAnsi="Times New Roman" w:cs="Times New Roman"/>
          <w:sz w:val="26"/>
          <w:szCs w:val="26"/>
        </w:rPr>
      </w:pPr>
      <w:r w:rsidRPr="00B841A3">
        <w:rPr>
          <w:rFonts w:ascii="Times New Roman" w:hAnsi="Times New Roman" w:cs="Times New Roman"/>
          <w:sz w:val="26"/>
          <w:szCs w:val="26"/>
        </w:rPr>
        <w:t>Tổ chức thực hiện</w:t>
      </w:r>
    </w:p>
    <w:p w:rsidR="00FC669A" w:rsidRPr="00B841A3" w:rsidRDefault="00B841A3" w:rsidP="00B841A3">
      <w:pPr>
        <w:ind w:left="480"/>
        <w:jc w:val="both"/>
        <w:rPr>
          <w:rFonts w:ascii="Times New Roman" w:hAnsi="Times New Roman" w:cs="Times New Roman"/>
          <w:sz w:val="26"/>
          <w:szCs w:val="26"/>
        </w:rPr>
      </w:pPr>
      <w:r>
        <w:rPr>
          <w:rFonts w:ascii="Times New Roman" w:hAnsi="Times New Roman" w:cs="Times New Roman"/>
          <w:sz w:val="26"/>
          <w:szCs w:val="26"/>
        </w:rPr>
        <w:t xml:space="preserve">Tổ pháp luật </w:t>
      </w:r>
      <w:r w:rsidR="00CE34DC" w:rsidRPr="00B841A3">
        <w:rPr>
          <w:rFonts w:ascii="Times New Roman" w:hAnsi="Times New Roman" w:cs="Times New Roman"/>
          <w:sz w:val="26"/>
          <w:szCs w:val="26"/>
        </w:rPr>
        <w:t>tham mưu, giúp Lãnh đạ</w:t>
      </w:r>
      <w:r>
        <w:rPr>
          <w:rFonts w:ascii="Times New Roman" w:hAnsi="Times New Roman" w:cs="Times New Roman"/>
          <w:sz w:val="26"/>
          <w:szCs w:val="26"/>
        </w:rPr>
        <w:t>o nhà trường</w:t>
      </w:r>
      <w:r w:rsidR="00CE34DC" w:rsidRPr="00B841A3">
        <w:rPr>
          <w:rFonts w:ascii="Times New Roman" w:hAnsi="Times New Roman" w:cs="Times New Roman"/>
          <w:sz w:val="26"/>
          <w:szCs w:val="26"/>
        </w:rPr>
        <w:t xml:space="preserve"> triển khai thực hiện Kế hoạch này</w:t>
      </w:r>
      <w:r>
        <w:rPr>
          <w:rFonts w:ascii="Times New Roman" w:hAnsi="Times New Roman" w:cs="Times New Roman"/>
          <w:sz w:val="26"/>
          <w:szCs w:val="26"/>
        </w:rPr>
        <w:t xml:space="preserve"> đến toàn thể CBGVNV của đơn vị</w:t>
      </w:r>
      <w:r w:rsidR="00CE34DC" w:rsidRPr="00B841A3">
        <w:rPr>
          <w:rFonts w:ascii="Times New Roman" w:hAnsi="Times New Roman" w:cs="Times New Roman"/>
          <w:sz w:val="26"/>
          <w:szCs w:val="26"/>
        </w:rPr>
        <w:t xml:space="preserve">. Tổng hợp, báo cáo kết quả triển khai thực hiện Luật Cạnh tranh theo yêu cầu của </w:t>
      </w:r>
      <w:r>
        <w:rPr>
          <w:rFonts w:ascii="Times New Roman" w:hAnsi="Times New Roman" w:cs="Times New Roman"/>
          <w:sz w:val="26"/>
          <w:szCs w:val="26"/>
        </w:rPr>
        <w:t>Phòng GD-ĐT</w:t>
      </w:r>
      <w:r w:rsidR="00CE34DC" w:rsidRPr="00B841A3">
        <w:rPr>
          <w:rFonts w:ascii="Times New Roman" w:hAnsi="Times New Roman" w:cs="Times New Roman"/>
          <w:sz w:val="26"/>
          <w:szCs w:val="26"/>
        </w:rPr>
        <w:t>.</w:t>
      </w:r>
    </w:p>
    <w:p w:rsidR="00B841A3" w:rsidRDefault="00B841A3" w:rsidP="00B841A3">
      <w:pPr>
        <w:pStyle w:val="BodyText"/>
        <w:ind w:firstLine="480"/>
        <w:jc w:val="both"/>
        <w:rPr>
          <w:rFonts w:ascii="Times New Roman" w:hAnsi="Times New Roman" w:cs="Times New Roman"/>
          <w:sz w:val="26"/>
          <w:szCs w:val="26"/>
        </w:rPr>
      </w:pPr>
      <w:r w:rsidRPr="00CC2672">
        <w:rPr>
          <w:rFonts w:ascii="Times New Roman" w:hAnsi="Times New Roman" w:cs="Times New Roman"/>
          <w:sz w:val="26"/>
          <w:szCs w:val="26"/>
        </w:rPr>
        <w:t xml:space="preserve">Trên đây là Kế hoạch thực hiện công tác </w:t>
      </w:r>
      <w:r w:rsidRPr="00B841A3">
        <w:rPr>
          <w:rFonts w:ascii="Times New Roman" w:hAnsi="Times New Roman" w:cs="Times New Roman"/>
          <w:sz w:val="26"/>
          <w:szCs w:val="26"/>
        </w:rPr>
        <w:t>hoạch triển khai Luật Cạnh tranh trong Ngành GD&amp;ĐT</w:t>
      </w:r>
      <w:r>
        <w:rPr>
          <w:rFonts w:ascii="Times New Roman" w:hAnsi="Times New Roman"/>
          <w:sz w:val="26"/>
          <w:szCs w:val="26"/>
        </w:rPr>
        <w:t xml:space="preserve"> của </w:t>
      </w:r>
      <w:r w:rsidRPr="000340C0">
        <w:rPr>
          <w:sz w:val="26"/>
          <w:szCs w:val="26"/>
        </w:rPr>
        <w:t>Trường TH&amp;THCS Phước Vĩnh Tây</w:t>
      </w:r>
      <w:r w:rsidRPr="00CC2672">
        <w:rPr>
          <w:rFonts w:ascii="Times New Roman" w:hAnsi="Times New Roman" w:cs="Times New Roman"/>
          <w:sz w:val="26"/>
          <w:szCs w:val="26"/>
        </w:rPr>
        <w:t xml:space="preserve">, yêu cầu </w:t>
      </w:r>
      <w:r>
        <w:rPr>
          <w:rFonts w:ascii="Times New Roman" w:hAnsi="Times New Roman" w:cs="Times New Roman"/>
          <w:sz w:val="26"/>
          <w:szCs w:val="26"/>
        </w:rPr>
        <w:t>tổ pháp luật, các bộ phận đoàn thể, tổ chuyên môn</w:t>
      </w:r>
      <w:r w:rsidRPr="00CC2672">
        <w:rPr>
          <w:rFonts w:ascii="Times New Roman" w:hAnsi="Times New Roman" w:cs="Times New Roman"/>
          <w:sz w:val="26"/>
          <w:szCs w:val="26"/>
        </w:rPr>
        <w:t xml:space="preserve"> </w:t>
      </w:r>
      <w:r>
        <w:rPr>
          <w:rFonts w:ascii="Times New Roman" w:hAnsi="Times New Roman" w:cs="Times New Roman"/>
          <w:sz w:val="26"/>
          <w:szCs w:val="26"/>
        </w:rPr>
        <w:t xml:space="preserve">và toàn thể CBCCVC của đơn vị </w:t>
      </w:r>
      <w:r w:rsidRPr="00CC2672">
        <w:rPr>
          <w:rFonts w:ascii="Times New Roman" w:hAnsi="Times New Roman" w:cs="Times New Roman"/>
          <w:sz w:val="26"/>
          <w:szCs w:val="26"/>
        </w:rPr>
        <w:t xml:space="preserve"> nghiêm túc triển khai thực hiện./.</w:t>
      </w:r>
    </w:p>
    <w:p w:rsidR="00B841A3" w:rsidRPr="000340C0" w:rsidRDefault="00B841A3" w:rsidP="00B841A3">
      <w:pPr>
        <w:pStyle w:val="Vnbnnidung0"/>
        <w:shd w:val="clear" w:color="auto" w:fill="auto"/>
        <w:spacing w:before="120" w:after="120" w:line="240" w:lineRule="auto"/>
        <w:ind w:right="20" w:firstLine="580"/>
        <w:rPr>
          <w:sz w:val="26"/>
          <w:szCs w:val="26"/>
        </w:rPr>
      </w:pPr>
    </w:p>
    <w:p w:rsidR="00B841A3" w:rsidRDefault="00B841A3" w:rsidP="00B841A3">
      <w:pPr>
        <w:pStyle w:val="Vnbnnidung0"/>
        <w:shd w:val="clear" w:color="auto" w:fill="auto"/>
        <w:spacing w:before="120" w:after="120" w:line="240" w:lineRule="auto"/>
        <w:ind w:right="20" w:firstLine="580"/>
        <w:rPr>
          <w:b/>
          <w:sz w:val="26"/>
          <w:szCs w:val="26"/>
        </w:rPr>
      </w:pPr>
      <w:r w:rsidRPr="003E294F">
        <w:rPr>
          <w:b/>
          <w:i/>
        </w:rPr>
        <w:t>Nơi nhận:</w:t>
      </w:r>
      <w:r w:rsidRPr="003E294F">
        <w:rPr>
          <w:b/>
          <w:sz w:val="26"/>
          <w:szCs w:val="26"/>
        </w:rPr>
        <w:t xml:space="preserve">                                                        </w:t>
      </w:r>
      <w:r>
        <w:rPr>
          <w:b/>
          <w:sz w:val="26"/>
          <w:szCs w:val="26"/>
        </w:rPr>
        <w:t xml:space="preserve">   </w:t>
      </w:r>
      <w:r w:rsidRPr="003E294F">
        <w:rPr>
          <w:b/>
          <w:sz w:val="26"/>
          <w:szCs w:val="26"/>
        </w:rPr>
        <w:t xml:space="preserve"> HIỆU TRƯỞNG</w:t>
      </w:r>
    </w:p>
    <w:p w:rsidR="00B841A3" w:rsidRPr="003E294F" w:rsidRDefault="00B841A3" w:rsidP="00B841A3">
      <w:pPr>
        <w:pStyle w:val="Vnbnnidung0"/>
        <w:shd w:val="clear" w:color="auto" w:fill="auto"/>
        <w:spacing w:before="120" w:after="120" w:line="240" w:lineRule="auto"/>
        <w:ind w:right="20"/>
      </w:pPr>
      <w:r w:rsidRPr="003E294F">
        <w:t>- Phòng GD-ĐT (b/c)</w:t>
      </w:r>
      <w:r>
        <w:t>;</w:t>
      </w:r>
    </w:p>
    <w:p w:rsidR="00B841A3" w:rsidRDefault="00B841A3" w:rsidP="00B841A3">
      <w:pPr>
        <w:pStyle w:val="Vnbnnidung0"/>
        <w:shd w:val="clear" w:color="auto" w:fill="auto"/>
        <w:spacing w:before="120" w:after="120" w:line="240" w:lineRule="auto"/>
        <w:ind w:right="20"/>
      </w:pPr>
      <w:r>
        <w:rPr>
          <w:b/>
        </w:rPr>
        <w:t xml:space="preserve">- </w:t>
      </w:r>
      <w:r w:rsidRPr="003E294F">
        <w:t xml:space="preserve">Tổ </w:t>
      </w:r>
      <w:r>
        <w:t>PL và các bộ phận (t/h);</w:t>
      </w:r>
    </w:p>
    <w:p w:rsidR="00B841A3" w:rsidRPr="005E3D9F" w:rsidRDefault="00B841A3" w:rsidP="00B841A3">
      <w:pPr>
        <w:pStyle w:val="FirstParagraph"/>
        <w:jc w:val="both"/>
        <w:rPr>
          <w:rFonts w:ascii="Times New Roman" w:hAnsi="Times New Roman"/>
          <w:sz w:val="20"/>
          <w:szCs w:val="20"/>
        </w:rPr>
      </w:pPr>
      <w:r w:rsidRPr="005E3D9F">
        <w:rPr>
          <w:rFonts w:ascii="Times New Roman" w:hAnsi="Times New Roman"/>
          <w:sz w:val="20"/>
          <w:szCs w:val="20"/>
        </w:rPr>
        <w:t>- Lưu: VT.</w:t>
      </w:r>
    </w:p>
    <w:p w:rsidR="00FC669A" w:rsidRPr="00B841A3" w:rsidRDefault="00FC669A" w:rsidP="00B841A3">
      <w:pPr>
        <w:pStyle w:val="FirstParagraph"/>
        <w:jc w:val="both"/>
        <w:rPr>
          <w:rFonts w:ascii="Times New Roman" w:hAnsi="Times New Roman" w:cs="Times New Roman"/>
          <w:sz w:val="26"/>
          <w:szCs w:val="26"/>
        </w:rPr>
      </w:pPr>
    </w:p>
    <w:sectPr w:rsidR="00FC669A" w:rsidRPr="00B841A3" w:rsidSect="00B841A3">
      <w:pgSz w:w="12240" w:h="15840"/>
      <w:pgMar w:top="1080" w:right="117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3ED" w:rsidRDefault="003D33ED" w:rsidP="00FC669A">
      <w:pPr>
        <w:spacing w:after="0"/>
      </w:pPr>
      <w:r>
        <w:separator/>
      </w:r>
    </w:p>
  </w:endnote>
  <w:endnote w:type="continuationSeparator" w:id="1">
    <w:p w:rsidR="003D33ED" w:rsidRDefault="003D33ED" w:rsidP="00FC66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3ED" w:rsidRDefault="003D33ED">
      <w:r>
        <w:separator/>
      </w:r>
    </w:p>
  </w:footnote>
  <w:footnote w:type="continuationSeparator" w:id="1">
    <w:p w:rsidR="003D33ED" w:rsidRDefault="003D3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FA7A2A"/>
    <w:multiLevelType w:val="multilevel"/>
    <w:tmpl w:val="425C2F66"/>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F74A59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C090CAD"/>
    <w:multiLevelType w:val="multilevel"/>
    <w:tmpl w:val="50F2E4C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4C92D2B1"/>
    <w:multiLevelType w:val="multilevel"/>
    <w:tmpl w:val="5254EF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51F19481"/>
    <w:multiLevelType w:val="multilevel"/>
    <w:tmpl w:val="DC52CFB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745BDEB6"/>
    <w:multiLevelType w:val="multilevel"/>
    <w:tmpl w:val="DDEE986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5"/>
  </w:num>
  <w:num w:numId="8">
    <w:abstractNumId w:val="5"/>
  </w:num>
  <w:num w:numId="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7451D"/>
    <w:rsid w:val="002D59DC"/>
    <w:rsid w:val="003D33ED"/>
    <w:rsid w:val="00495371"/>
    <w:rsid w:val="004E29B3"/>
    <w:rsid w:val="00590D07"/>
    <w:rsid w:val="006818B8"/>
    <w:rsid w:val="00784D58"/>
    <w:rsid w:val="008D6863"/>
    <w:rsid w:val="00B841A3"/>
    <w:rsid w:val="00B86B75"/>
    <w:rsid w:val="00BC48D5"/>
    <w:rsid w:val="00C36279"/>
    <w:rsid w:val="00CE34DC"/>
    <w:rsid w:val="00E315A3"/>
    <w:rsid w:val="00FC669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atentStyles>
  <w:style w:type="paragraph" w:default="1" w:styleId="Normal">
    <w:name w:val="Normal"/>
    <w:qFormat/>
    <w:rsid w:val="00FC669A"/>
  </w:style>
  <w:style w:type="paragraph" w:styleId="Heading1">
    <w:name w:val="heading 1"/>
    <w:basedOn w:val="Normal"/>
    <w:next w:val="BodyText"/>
    <w:uiPriority w:val="9"/>
    <w:qFormat/>
    <w:rsid w:val="00FC66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rsid w:val="00FC669A"/>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rsid w:val="00FC669A"/>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rsid w:val="00FC669A"/>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rsid w:val="00FC669A"/>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rsid w:val="00FC669A"/>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C669A"/>
    <w:pPr>
      <w:spacing w:before="180" w:after="180"/>
    </w:pPr>
  </w:style>
  <w:style w:type="paragraph" w:customStyle="1" w:styleId="FirstParagraph">
    <w:name w:val="First Paragraph"/>
    <w:basedOn w:val="BodyText"/>
    <w:next w:val="BodyText"/>
    <w:qFormat/>
    <w:rsid w:val="00FC669A"/>
  </w:style>
  <w:style w:type="paragraph" w:customStyle="1" w:styleId="Compact">
    <w:name w:val="Compact"/>
    <w:basedOn w:val="BodyText"/>
    <w:qFormat/>
    <w:rsid w:val="00FC669A"/>
    <w:pPr>
      <w:spacing w:before="36" w:after="36"/>
    </w:pPr>
  </w:style>
  <w:style w:type="paragraph" w:styleId="Title">
    <w:name w:val="Title"/>
    <w:basedOn w:val="Normal"/>
    <w:next w:val="BodyText"/>
    <w:qFormat/>
    <w:rsid w:val="00FC669A"/>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rsid w:val="00FC669A"/>
    <w:pPr>
      <w:spacing w:before="240"/>
    </w:pPr>
    <w:rPr>
      <w:sz w:val="30"/>
      <w:szCs w:val="30"/>
    </w:rPr>
  </w:style>
  <w:style w:type="paragraph" w:customStyle="1" w:styleId="Author">
    <w:name w:val="Author"/>
    <w:next w:val="BodyText"/>
    <w:qFormat/>
    <w:rsid w:val="00FC669A"/>
    <w:pPr>
      <w:keepNext/>
      <w:keepLines/>
      <w:jc w:val="center"/>
    </w:pPr>
  </w:style>
  <w:style w:type="paragraph" w:styleId="Date">
    <w:name w:val="Date"/>
    <w:next w:val="BodyText"/>
    <w:qFormat/>
    <w:rsid w:val="00FC669A"/>
    <w:pPr>
      <w:keepNext/>
      <w:keepLines/>
      <w:jc w:val="center"/>
    </w:pPr>
  </w:style>
  <w:style w:type="paragraph" w:customStyle="1" w:styleId="Abstract">
    <w:name w:val="Abstract"/>
    <w:basedOn w:val="Normal"/>
    <w:next w:val="BodyText"/>
    <w:qFormat/>
    <w:rsid w:val="00FC669A"/>
    <w:pPr>
      <w:keepNext/>
      <w:keepLines/>
      <w:spacing w:before="300" w:after="300"/>
    </w:pPr>
    <w:rPr>
      <w:sz w:val="20"/>
      <w:szCs w:val="20"/>
    </w:rPr>
  </w:style>
  <w:style w:type="paragraph" w:styleId="Bibliography">
    <w:name w:val="Bibliography"/>
    <w:basedOn w:val="Normal"/>
    <w:qFormat/>
    <w:rsid w:val="00FC669A"/>
  </w:style>
  <w:style w:type="paragraph" w:styleId="BlockText">
    <w:name w:val="Block Text"/>
    <w:basedOn w:val="BodyText"/>
    <w:next w:val="BodyText"/>
    <w:uiPriority w:val="9"/>
    <w:unhideWhenUsed/>
    <w:qFormat/>
    <w:rsid w:val="00FC669A"/>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FC669A"/>
  </w:style>
  <w:style w:type="paragraph" w:customStyle="1" w:styleId="DefinitionTerm">
    <w:name w:val="Definition Term"/>
    <w:basedOn w:val="Normal"/>
    <w:next w:val="Definition"/>
    <w:rsid w:val="00FC669A"/>
    <w:pPr>
      <w:keepNext/>
      <w:keepLines/>
      <w:spacing w:after="0"/>
    </w:pPr>
    <w:rPr>
      <w:b/>
    </w:rPr>
  </w:style>
  <w:style w:type="paragraph" w:customStyle="1" w:styleId="Definition">
    <w:name w:val="Definition"/>
    <w:basedOn w:val="Normal"/>
    <w:rsid w:val="00FC669A"/>
  </w:style>
  <w:style w:type="paragraph" w:styleId="Caption">
    <w:name w:val="caption"/>
    <w:basedOn w:val="Normal"/>
    <w:link w:val="BodyTextChar"/>
    <w:rsid w:val="00FC669A"/>
    <w:pPr>
      <w:spacing w:after="120"/>
    </w:pPr>
    <w:rPr>
      <w:i/>
    </w:rPr>
  </w:style>
  <w:style w:type="paragraph" w:customStyle="1" w:styleId="TableCaption">
    <w:name w:val="Table Caption"/>
    <w:basedOn w:val="Caption"/>
    <w:rsid w:val="00FC669A"/>
    <w:pPr>
      <w:keepNext/>
    </w:pPr>
  </w:style>
  <w:style w:type="paragraph" w:customStyle="1" w:styleId="ImageCaption">
    <w:name w:val="Image Caption"/>
    <w:basedOn w:val="Caption"/>
    <w:rsid w:val="00FC669A"/>
  </w:style>
  <w:style w:type="paragraph" w:customStyle="1" w:styleId="Figure">
    <w:name w:val="Figure"/>
    <w:basedOn w:val="Normal"/>
    <w:rsid w:val="00FC669A"/>
  </w:style>
  <w:style w:type="paragraph" w:customStyle="1" w:styleId="FigurewithCaption">
    <w:name w:val="Figure with Caption"/>
    <w:basedOn w:val="Figure"/>
    <w:rsid w:val="00FC669A"/>
    <w:pPr>
      <w:keepNext/>
    </w:pPr>
  </w:style>
  <w:style w:type="character" w:customStyle="1" w:styleId="BodyTextChar">
    <w:name w:val="Body Text Char"/>
    <w:basedOn w:val="DefaultParagraphFont"/>
    <w:link w:val="Caption"/>
    <w:rsid w:val="00FC669A"/>
  </w:style>
  <w:style w:type="character" w:customStyle="1" w:styleId="VerbatimChar">
    <w:name w:val="Verbatim Char"/>
    <w:basedOn w:val="BodyTextChar"/>
    <w:link w:val="SourceCode"/>
    <w:rsid w:val="00FC669A"/>
    <w:rPr>
      <w:rFonts w:ascii="Consolas" w:hAnsi="Consolas"/>
      <w:sz w:val="22"/>
    </w:rPr>
  </w:style>
  <w:style w:type="character" w:styleId="FootnoteReference">
    <w:name w:val="footnote reference"/>
    <w:basedOn w:val="BodyTextChar"/>
    <w:rsid w:val="00FC669A"/>
    <w:rPr>
      <w:vertAlign w:val="superscript"/>
    </w:rPr>
  </w:style>
  <w:style w:type="character" w:styleId="Hyperlink">
    <w:name w:val="Hyperlink"/>
    <w:basedOn w:val="BodyTextChar"/>
    <w:rsid w:val="00FC669A"/>
    <w:rPr>
      <w:color w:val="4F81BD" w:themeColor="accent1"/>
    </w:rPr>
  </w:style>
  <w:style w:type="paragraph" w:styleId="TOCHeading">
    <w:name w:val="TOC Heading"/>
    <w:basedOn w:val="Heading1"/>
    <w:next w:val="BodyText"/>
    <w:uiPriority w:val="39"/>
    <w:unhideWhenUsed/>
    <w:qFormat/>
    <w:rsid w:val="00FC669A"/>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FC669A"/>
    <w:pPr>
      <w:wordWrap w:val="0"/>
    </w:pPr>
  </w:style>
  <w:style w:type="character" w:customStyle="1" w:styleId="KeywordTok">
    <w:name w:val="KeywordTok"/>
    <w:basedOn w:val="VerbatimChar"/>
    <w:rsid w:val="00FC669A"/>
    <w:rPr>
      <w:b/>
      <w:color w:val="007020"/>
    </w:rPr>
  </w:style>
  <w:style w:type="character" w:customStyle="1" w:styleId="DataTypeTok">
    <w:name w:val="DataTypeTok"/>
    <w:basedOn w:val="VerbatimChar"/>
    <w:rsid w:val="00FC669A"/>
    <w:rPr>
      <w:color w:val="902000"/>
    </w:rPr>
  </w:style>
  <w:style w:type="character" w:customStyle="1" w:styleId="DecValTok">
    <w:name w:val="DecValTok"/>
    <w:basedOn w:val="VerbatimChar"/>
    <w:rsid w:val="00FC669A"/>
    <w:rPr>
      <w:color w:val="40A070"/>
    </w:rPr>
  </w:style>
  <w:style w:type="character" w:customStyle="1" w:styleId="BaseNTok">
    <w:name w:val="BaseNTok"/>
    <w:basedOn w:val="VerbatimChar"/>
    <w:rsid w:val="00FC669A"/>
    <w:rPr>
      <w:color w:val="40A070"/>
    </w:rPr>
  </w:style>
  <w:style w:type="character" w:customStyle="1" w:styleId="FloatTok">
    <w:name w:val="FloatTok"/>
    <w:basedOn w:val="VerbatimChar"/>
    <w:rsid w:val="00FC669A"/>
    <w:rPr>
      <w:color w:val="40A070"/>
    </w:rPr>
  </w:style>
  <w:style w:type="character" w:customStyle="1" w:styleId="ConstantTok">
    <w:name w:val="ConstantTok"/>
    <w:basedOn w:val="VerbatimChar"/>
    <w:rsid w:val="00FC669A"/>
    <w:rPr>
      <w:color w:val="880000"/>
    </w:rPr>
  </w:style>
  <w:style w:type="character" w:customStyle="1" w:styleId="CharTok">
    <w:name w:val="CharTok"/>
    <w:basedOn w:val="VerbatimChar"/>
    <w:rsid w:val="00FC669A"/>
    <w:rPr>
      <w:color w:val="4070A0"/>
    </w:rPr>
  </w:style>
  <w:style w:type="character" w:customStyle="1" w:styleId="SpecialCharTok">
    <w:name w:val="SpecialCharTok"/>
    <w:basedOn w:val="VerbatimChar"/>
    <w:rsid w:val="00FC669A"/>
    <w:rPr>
      <w:color w:val="4070A0"/>
    </w:rPr>
  </w:style>
  <w:style w:type="character" w:customStyle="1" w:styleId="StringTok">
    <w:name w:val="StringTok"/>
    <w:basedOn w:val="VerbatimChar"/>
    <w:rsid w:val="00FC669A"/>
    <w:rPr>
      <w:color w:val="4070A0"/>
    </w:rPr>
  </w:style>
  <w:style w:type="character" w:customStyle="1" w:styleId="VerbatimStringTok">
    <w:name w:val="VerbatimStringTok"/>
    <w:basedOn w:val="VerbatimChar"/>
    <w:rsid w:val="00FC669A"/>
    <w:rPr>
      <w:color w:val="4070A0"/>
    </w:rPr>
  </w:style>
  <w:style w:type="character" w:customStyle="1" w:styleId="SpecialStringTok">
    <w:name w:val="SpecialStringTok"/>
    <w:basedOn w:val="VerbatimChar"/>
    <w:rsid w:val="00FC669A"/>
    <w:rPr>
      <w:color w:val="BB6688"/>
    </w:rPr>
  </w:style>
  <w:style w:type="character" w:customStyle="1" w:styleId="ImportTok">
    <w:name w:val="ImportTok"/>
    <w:basedOn w:val="VerbatimChar"/>
    <w:rsid w:val="00FC669A"/>
  </w:style>
  <w:style w:type="character" w:customStyle="1" w:styleId="CommentTok">
    <w:name w:val="CommentTok"/>
    <w:basedOn w:val="VerbatimChar"/>
    <w:rsid w:val="00FC669A"/>
    <w:rPr>
      <w:i/>
      <w:color w:val="60A0B0"/>
    </w:rPr>
  </w:style>
  <w:style w:type="character" w:customStyle="1" w:styleId="DocumentationTok">
    <w:name w:val="DocumentationTok"/>
    <w:basedOn w:val="VerbatimChar"/>
    <w:rsid w:val="00FC669A"/>
    <w:rPr>
      <w:i/>
      <w:color w:val="BA2121"/>
    </w:rPr>
  </w:style>
  <w:style w:type="character" w:customStyle="1" w:styleId="AnnotationTok">
    <w:name w:val="AnnotationTok"/>
    <w:basedOn w:val="VerbatimChar"/>
    <w:rsid w:val="00FC669A"/>
    <w:rPr>
      <w:b/>
      <w:i/>
      <w:color w:val="60A0B0"/>
    </w:rPr>
  </w:style>
  <w:style w:type="character" w:customStyle="1" w:styleId="CommentVarTok">
    <w:name w:val="CommentVarTok"/>
    <w:basedOn w:val="VerbatimChar"/>
    <w:rsid w:val="00FC669A"/>
    <w:rPr>
      <w:b/>
      <w:i/>
      <w:color w:val="60A0B0"/>
    </w:rPr>
  </w:style>
  <w:style w:type="character" w:customStyle="1" w:styleId="OtherTok">
    <w:name w:val="OtherTok"/>
    <w:basedOn w:val="VerbatimChar"/>
    <w:rsid w:val="00FC669A"/>
    <w:rPr>
      <w:color w:val="007020"/>
    </w:rPr>
  </w:style>
  <w:style w:type="character" w:customStyle="1" w:styleId="FunctionTok">
    <w:name w:val="FunctionTok"/>
    <w:basedOn w:val="VerbatimChar"/>
    <w:rsid w:val="00FC669A"/>
    <w:rPr>
      <w:color w:val="06287E"/>
    </w:rPr>
  </w:style>
  <w:style w:type="character" w:customStyle="1" w:styleId="VariableTok">
    <w:name w:val="VariableTok"/>
    <w:basedOn w:val="VerbatimChar"/>
    <w:rsid w:val="00FC669A"/>
    <w:rPr>
      <w:color w:val="19177C"/>
    </w:rPr>
  </w:style>
  <w:style w:type="character" w:customStyle="1" w:styleId="ControlFlowTok">
    <w:name w:val="ControlFlowTok"/>
    <w:basedOn w:val="VerbatimChar"/>
    <w:rsid w:val="00FC669A"/>
    <w:rPr>
      <w:b/>
      <w:color w:val="007020"/>
    </w:rPr>
  </w:style>
  <w:style w:type="character" w:customStyle="1" w:styleId="OperatorTok">
    <w:name w:val="OperatorTok"/>
    <w:basedOn w:val="VerbatimChar"/>
    <w:rsid w:val="00FC669A"/>
    <w:rPr>
      <w:color w:val="666666"/>
    </w:rPr>
  </w:style>
  <w:style w:type="character" w:customStyle="1" w:styleId="BuiltInTok">
    <w:name w:val="BuiltInTok"/>
    <w:basedOn w:val="VerbatimChar"/>
    <w:rsid w:val="00FC669A"/>
  </w:style>
  <w:style w:type="character" w:customStyle="1" w:styleId="ExtensionTok">
    <w:name w:val="ExtensionTok"/>
    <w:basedOn w:val="VerbatimChar"/>
    <w:rsid w:val="00FC669A"/>
  </w:style>
  <w:style w:type="character" w:customStyle="1" w:styleId="PreprocessorTok">
    <w:name w:val="PreprocessorTok"/>
    <w:basedOn w:val="VerbatimChar"/>
    <w:rsid w:val="00FC669A"/>
    <w:rPr>
      <w:color w:val="BC7A00"/>
    </w:rPr>
  </w:style>
  <w:style w:type="character" w:customStyle="1" w:styleId="AttributeTok">
    <w:name w:val="AttributeTok"/>
    <w:basedOn w:val="VerbatimChar"/>
    <w:rsid w:val="00FC669A"/>
    <w:rPr>
      <w:color w:val="7D9029"/>
    </w:rPr>
  </w:style>
  <w:style w:type="character" w:customStyle="1" w:styleId="RegionMarkerTok">
    <w:name w:val="RegionMarkerTok"/>
    <w:basedOn w:val="VerbatimChar"/>
    <w:rsid w:val="00FC669A"/>
  </w:style>
  <w:style w:type="character" w:customStyle="1" w:styleId="InformationTok">
    <w:name w:val="InformationTok"/>
    <w:basedOn w:val="VerbatimChar"/>
    <w:rsid w:val="00FC669A"/>
    <w:rPr>
      <w:b/>
      <w:i/>
      <w:color w:val="60A0B0"/>
    </w:rPr>
  </w:style>
  <w:style w:type="character" w:customStyle="1" w:styleId="WarningTok">
    <w:name w:val="WarningTok"/>
    <w:basedOn w:val="VerbatimChar"/>
    <w:rsid w:val="00FC669A"/>
    <w:rPr>
      <w:b/>
      <w:i/>
      <w:color w:val="60A0B0"/>
    </w:rPr>
  </w:style>
  <w:style w:type="character" w:customStyle="1" w:styleId="AlertTok">
    <w:name w:val="AlertTok"/>
    <w:basedOn w:val="VerbatimChar"/>
    <w:rsid w:val="00FC669A"/>
    <w:rPr>
      <w:b/>
      <w:color w:val="FF0000"/>
    </w:rPr>
  </w:style>
  <w:style w:type="character" w:customStyle="1" w:styleId="ErrorTok">
    <w:name w:val="ErrorTok"/>
    <w:basedOn w:val="VerbatimChar"/>
    <w:rsid w:val="00FC669A"/>
    <w:rPr>
      <w:b/>
      <w:color w:val="FF0000"/>
    </w:rPr>
  </w:style>
  <w:style w:type="character" w:customStyle="1" w:styleId="NormalTok">
    <w:name w:val="NormalTok"/>
    <w:basedOn w:val="VerbatimChar"/>
    <w:rsid w:val="00FC669A"/>
  </w:style>
  <w:style w:type="character" w:customStyle="1" w:styleId="Vnbnnidung">
    <w:name w:val="Văn bản nội dung_"/>
    <w:basedOn w:val="DefaultParagraphFont"/>
    <w:link w:val="Vnbnnidung0"/>
    <w:rsid w:val="00B841A3"/>
    <w:rPr>
      <w:rFonts w:ascii="Times New Roman" w:eastAsia="Times New Roman" w:hAnsi="Times New Roman"/>
      <w:shd w:val="clear" w:color="auto" w:fill="FFFFFF"/>
    </w:rPr>
  </w:style>
  <w:style w:type="paragraph" w:customStyle="1" w:styleId="Vnbnnidung0">
    <w:name w:val="Văn bản nội dung"/>
    <w:basedOn w:val="Normal"/>
    <w:link w:val="Vnbnnidung"/>
    <w:rsid w:val="00B841A3"/>
    <w:pPr>
      <w:widowControl w:val="0"/>
      <w:shd w:val="clear" w:color="auto" w:fill="FFFFFF"/>
      <w:spacing w:before="420" w:after="0" w:line="410" w:lineRule="exact"/>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KhoiNguyen</cp:lastModifiedBy>
  <cp:revision>4</cp:revision>
  <cp:lastPrinted>2019-02-28T02:51:00Z</cp:lastPrinted>
  <dcterms:created xsi:type="dcterms:W3CDTF">2019-02-28T02:11:00Z</dcterms:created>
  <dcterms:modified xsi:type="dcterms:W3CDTF">2019-03-02T22:53:00Z</dcterms:modified>
</cp:coreProperties>
</file>